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68E" w:rsidRDefault="0035368E" w:rsidP="00686105">
      <w:pPr>
        <w:pStyle w:val="NoSpacing"/>
        <w:jc w:val="center"/>
        <w:rPr>
          <w:sz w:val="24"/>
          <w:szCs w:val="24"/>
        </w:rPr>
      </w:pPr>
      <w:r w:rsidRPr="0035368E">
        <w:rPr>
          <w:sz w:val="24"/>
          <w:szCs w:val="24"/>
        </w:rPr>
        <w:t>Denver Seminary</w:t>
      </w:r>
    </w:p>
    <w:p w:rsidR="0035368E" w:rsidRDefault="0035368E" w:rsidP="0068610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Lilly Endowment</w:t>
      </w:r>
    </w:p>
    <w:p w:rsidR="0035368E" w:rsidRDefault="0035368E" w:rsidP="0068610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Project: Addressing Economic Challenges Facing Future Ministers</w:t>
      </w:r>
    </w:p>
    <w:p w:rsidR="0035368E" w:rsidRDefault="0035368E" w:rsidP="0035368E">
      <w:pPr>
        <w:pStyle w:val="NoSpacing"/>
        <w:rPr>
          <w:sz w:val="24"/>
          <w:szCs w:val="24"/>
        </w:rPr>
      </w:pPr>
    </w:p>
    <w:p w:rsidR="00E9406E" w:rsidRDefault="00E9406E" w:rsidP="0035368E">
      <w:pPr>
        <w:pStyle w:val="NoSpacing"/>
        <w:rPr>
          <w:sz w:val="24"/>
          <w:szCs w:val="24"/>
        </w:rPr>
      </w:pPr>
    </w:p>
    <w:p w:rsidR="00E9406E" w:rsidRDefault="00E9406E" w:rsidP="0035368E">
      <w:pPr>
        <w:pStyle w:val="NoSpacing"/>
        <w:rPr>
          <w:sz w:val="24"/>
          <w:szCs w:val="24"/>
        </w:rPr>
      </w:pPr>
    </w:p>
    <w:p w:rsidR="0035368E" w:rsidRDefault="0035368E" w:rsidP="0068610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Key Objectives:</w:t>
      </w:r>
    </w:p>
    <w:p w:rsidR="0035368E" w:rsidRDefault="0035368E" w:rsidP="00686105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feasibility study to consider </w:t>
      </w:r>
      <w:r w:rsidR="00DD7C5A">
        <w:rPr>
          <w:sz w:val="24"/>
          <w:szCs w:val="24"/>
        </w:rPr>
        <w:t>the impact of reducing</w:t>
      </w:r>
      <w:r w:rsidR="00122303">
        <w:rPr>
          <w:sz w:val="24"/>
          <w:szCs w:val="24"/>
        </w:rPr>
        <w:t xml:space="preserve"> </w:t>
      </w:r>
      <w:r>
        <w:rPr>
          <w:sz w:val="24"/>
          <w:szCs w:val="24"/>
        </w:rPr>
        <w:t>credit h</w:t>
      </w:r>
      <w:r w:rsidR="00DD7C5A">
        <w:rPr>
          <w:sz w:val="24"/>
          <w:szCs w:val="24"/>
        </w:rPr>
        <w:t>ours in the Master of Arts and Master of Divinity Programs</w:t>
      </w:r>
      <w:r w:rsidR="00122303">
        <w:rPr>
          <w:sz w:val="24"/>
          <w:szCs w:val="24"/>
        </w:rPr>
        <w:t xml:space="preserve"> </w:t>
      </w:r>
    </w:p>
    <w:p w:rsidR="0035368E" w:rsidRDefault="0035368E" w:rsidP="00686105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Development of ministry partnerships that provide internship opportunities for students</w:t>
      </w:r>
    </w:p>
    <w:p w:rsidR="0035368E" w:rsidRDefault="0035368E" w:rsidP="00686105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Creation of a diagnostic tool to enable Denver Seminary to positively impact student financial health</w:t>
      </w:r>
    </w:p>
    <w:p w:rsidR="0035368E" w:rsidRDefault="0035368E" w:rsidP="00686105">
      <w:pPr>
        <w:pStyle w:val="NoSpacing"/>
        <w:jc w:val="both"/>
        <w:rPr>
          <w:sz w:val="24"/>
          <w:szCs w:val="24"/>
        </w:rPr>
      </w:pPr>
    </w:p>
    <w:p w:rsidR="0035368E" w:rsidRDefault="0035368E" w:rsidP="0068610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Activities to date:</w:t>
      </w:r>
    </w:p>
    <w:p w:rsidR="0035368E" w:rsidRDefault="0035368E" w:rsidP="00686105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Internship partnersh</w:t>
      </w:r>
      <w:r w:rsidR="00DD7C5A">
        <w:rPr>
          <w:sz w:val="24"/>
          <w:szCs w:val="24"/>
        </w:rPr>
        <w:t>ips have been established with 6</w:t>
      </w:r>
      <w:r>
        <w:rPr>
          <w:sz w:val="24"/>
          <w:szCs w:val="24"/>
        </w:rPr>
        <w:t xml:space="preserve"> churches</w:t>
      </w:r>
    </w:p>
    <w:p w:rsidR="0035368E" w:rsidRDefault="0035368E" w:rsidP="00686105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Recruiting has begun to add a Ministry Residency Coordinator to build and maintain internship relationships with </w:t>
      </w:r>
      <w:r w:rsidR="00122303">
        <w:rPr>
          <w:sz w:val="24"/>
          <w:szCs w:val="24"/>
        </w:rPr>
        <w:t xml:space="preserve">churches and </w:t>
      </w:r>
      <w:r>
        <w:rPr>
          <w:sz w:val="24"/>
          <w:szCs w:val="24"/>
        </w:rPr>
        <w:t>ministries in the Denver, Colorado area.</w:t>
      </w:r>
    </w:p>
    <w:p w:rsidR="0035368E" w:rsidRDefault="0035368E" w:rsidP="00686105">
      <w:pPr>
        <w:pStyle w:val="NoSpacing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Initial objectives would have students </w:t>
      </w:r>
      <w:r w:rsidR="00686105">
        <w:rPr>
          <w:sz w:val="24"/>
          <w:szCs w:val="24"/>
        </w:rPr>
        <w:t>placed in 30 ministries by June 30, 2015</w:t>
      </w:r>
    </w:p>
    <w:p w:rsidR="00DD7C5A" w:rsidRDefault="00DD7C5A" w:rsidP="00DD7C5A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research firm was retained to analyze the impact of reducing the number of credit hours within the MA and </w:t>
      </w:r>
      <w:proofErr w:type="spellStart"/>
      <w:r>
        <w:rPr>
          <w:sz w:val="24"/>
          <w:szCs w:val="24"/>
        </w:rPr>
        <w:t>MDiv</w:t>
      </w:r>
      <w:proofErr w:type="spellEnd"/>
      <w:r>
        <w:rPr>
          <w:sz w:val="24"/>
          <w:szCs w:val="24"/>
        </w:rPr>
        <w:t xml:space="preserve"> programs.  The study was completed and is now being reviewed by the administration and faculty.  It will serve as a consideration in potential curricular revisions and impact on student debt.</w:t>
      </w:r>
    </w:p>
    <w:p w:rsidR="00686105" w:rsidRDefault="00686105" w:rsidP="00686105">
      <w:pPr>
        <w:pStyle w:val="NoSpacing"/>
        <w:jc w:val="both"/>
        <w:rPr>
          <w:sz w:val="24"/>
          <w:szCs w:val="24"/>
        </w:rPr>
      </w:pPr>
    </w:p>
    <w:p w:rsidR="00686105" w:rsidRDefault="00686105" w:rsidP="0068610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Resources:</w:t>
      </w:r>
    </w:p>
    <w:p w:rsidR="00686105" w:rsidRDefault="00686105" w:rsidP="00686105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Denver Seminary graduates already serving in ministries are a positive example to prospective minist</w:t>
      </w:r>
      <w:r w:rsidR="00C87C10">
        <w:rPr>
          <w:sz w:val="24"/>
          <w:szCs w:val="24"/>
        </w:rPr>
        <w:t>ries and to students enrolled or</w:t>
      </w:r>
      <w:bookmarkStart w:id="0" w:name="_GoBack"/>
      <w:bookmarkEnd w:id="0"/>
      <w:r>
        <w:rPr>
          <w:sz w:val="24"/>
          <w:szCs w:val="24"/>
        </w:rPr>
        <w:t xml:space="preserve"> considering Denver Seminary.</w:t>
      </w:r>
    </w:p>
    <w:p w:rsidR="00686105" w:rsidRDefault="00686105" w:rsidP="00686105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Churches currently using Denver Seminary interns are strong advocates and they are willing to discuss their experience with others.</w:t>
      </w:r>
    </w:p>
    <w:p w:rsidR="00686105" w:rsidRDefault="00686105" w:rsidP="00686105">
      <w:pPr>
        <w:pStyle w:val="NoSpacing"/>
        <w:jc w:val="both"/>
        <w:rPr>
          <w:sz w:val="24"/>
          <w:szCs w:val="24"/>
        </w:rPr>
      </w:pPr>
    </w:p>
    <w:p w:rsidR="00686105" w:rsidRDefault="00686105" w:rsidP="0068610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Project Director</w:t>
      </w:r>
      <w:r w:rsidR="00DD7C5A">
        <w:rPr>
          <w:sz w:val="24"/>
          <w:szCs w:val="24"/>
        </w:rPr>
        <w:t>s</w:t>
      </w:r>
      <w:r>
        <w:rPr>
          <w:sz w:val="24"/>
          <w:szCs w:val="24"/>
        </w:rPr>
        <w:t>:</w:t>
      </w:r>
    </w:p>
    <w:p w:rsidR="00DD7C5A" w:rsidRDefault="00DD7C5A" w:rsidP="00686105">
      <w:pPr>
        <w:pStyle w:val="NoSpacing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D7C5A" w:rsidTr="00E9406E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DD7C5A" w:rsidRDefault="00DD7C5A" w:rsidP="00DD7C5A">
            <w:pPr>
              <w:pStyle w:val="NoSpacing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 Gascho</w:t>
            </w:r>
          </w:p>
          <w:p w:rsidR="00DD7C5A" w:rsidRDefault="00DD7C5A" w:rsidP="00DD7C5A">
            <w:pPr>
              <w:pStyle w:val="NoSpacing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 President of Advancement</w:t>
            </w:r>
          </w:p>
          <w:p w:rsidR="00DD7C5A" w:rsidRDefault="00C87C10" w:rsidP="00DD7C5A">
            <w:pPr>
              <w:pStyle w:val="NoSpacing"/>
              <w:ind w:left="720"/>
              <w:jc w:val="both"/>
              <w:rPr>
                <w:sz w:val="24"/>
                <w:szCs w:val="24"/>
              </w:rPr>
            </w:pPr>
            <w:hyperlink r:id="rId6" w:history="1">
              <w:r w:rsidR="00E9406E" w:rsidRPr="00EA7820">
                <w:rPr>
                  <w:rStyle w:val="Hyperlink"/>
                  <w:sz w:val="24"/>
                  <w:szCs w:val="24"/>
                </w:rPr>
                <w:t>ron.gascho@denverseminary.edu</w:t>
              </w:r>
            </w:hyperlink>
            <w:r w:rsidR="00E9406E">
              <w:rPr>
                <w:sz w:val="24"/>
                <w:szCs w:val="24"/>
              </w:rPr>
              <w:t xml:space="preserve"> </w:t>
            </w:r>
          </w:p>
          <w:p w:rsidR="00DD7C5A" w:rsidRPr="0035368E" w:rsidRDefault="00DD7C5A" w:rsidP="00DD7C5A">
            <w:pPr>
              <w:pStyle w:val="NoSpacing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303-762-6941</w:t>
            </w:r>
          </w:p>
          <w:p w:rsidR="00DD7C5A" w:rsidRDefault="00DD7C5A" w:rsidP="00686105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DD7C5A" w:rsidRDefault="00DD7C5A" w:rsidP="00686105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Jones</w:t>
            </w:r>
          </w:p>
          <w:p w:rsidR="00DD7C5A" w:rsidRDefault="00DD7C5A" w:rsidP="00686105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 President of Student Life and Enrollment Services</w:t>
            </w:r>
          </w:p>
          <w:p w:rsidR="00DD7C5A" w:rsidRDefault="00C87C10" w:rsidP="00686105">
            <w:pPr>
              <w:pStyle w:val="NoSpacing"/>
              <w:jc w:val="both"/>
              <w:rPr>
                <w:sz w:val="24"/>
                <w:szCs w:val="24"/>
              </w:rPr>
            </w:pPr>
            <w:hyperlink r:id="rId7" w:history="1">
              <w:r w:rsidR="00DD7C5A" w:rsidRPr="00EA7820">
                <w:rPr>
                  <w:rStyle w:val="Hyperlink"/>
                  <w:sz w:val="24"/>
                  <w:szCs w:val="24"/>
                </w:rPr>
                <w:t>robert.jones@denverseminary.edu</w:t>
              </w:r>
            </w:hyperlink>
          </w:p>
          <w:p w:rsidR="00DD7C5A" w:rsidRDefault="00DD7C5A" w:rsidP="00686105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303-762-6982</w:t>
            </w:r>
          </w:p>
          <w:p w:rsidR="00DD7C5A" w:rsidRDefault="00DD7C5A" w:rsidP="00686105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</w:tbl>
    <w:p w:rsidR="00DD7C5A" w:rsidRDefault="00DD7C5A" w:rsidP="00686105">
      <w:pPr>
        <w:pStyle w:val="NoSpacing"/>
        <w:jc w:val="both"/>
        <w:rPr>
          <w:sz w:val="24"/>
          <w:szCs w:val="24"/>
        </w:rPr>
      </w:pPr>
    </w:p>
    <w:sectPr w:rsidR="00DD7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57FA2"/>
    <w:multiLevelType w:val="hybridMultilevel"/>
    <w:tmpl w:val="80E8D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BD0C6C"/>
    <w:multiLevelType w:val="hybridMultilevel"/>
    <w:tmpl w:val="6CE40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E368B6"/>
    <w:multiLevelType w:val="hybridMultilevel"/>
    <w:tmpl w:val="CC0EE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68E"/>
    <w:rsid w:val="00122303"/>
    <w:rsid w:val="0035368E"/>
    <w:rsid w:val="00583EFD"/>
    <w:rsid w:val="00686105"/>
    <w:rsid w:val="00C87C10"/>
    <w:rsid w:val="00DD7C5A"/>
    <w:rsid w:val="00E9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368E"/>
    <w:pPr>
      <w:spacing w:after="0" w:line="240" w:lineRule="auto"/>
    </w:pPr>
  </w:style>
  <w:style w:type="table" w:styleId="TableGrid">
    <w:name w:val="Table Grid"/>
    <w:basedOn w:val="TableNormal"/>
    <w:uiPriority w:val="59"/>
    <w:rsid w:val="00DD7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D7C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368E"/>
    <w:pPr>
      <w:spacing w:after="0" w:line="240" w:lineRule="auto"/>
    </w:pPr>
  </w:style>
  <w:style w:type="table" w:styleId="TableGrid">
    <w:name w:val="Table Grid"/>
    <w:basedOn w:val="TableNormal"/>
    <w:uiPriority w:val="59"/>
    <w:rsid w:val="00DD7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D7C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obert.jones@denverseminary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n.gascho@denverseminary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Denver Seminary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Gascho, Ron</dc:creator>
  <cp:lastModifiedBy>Gascho, Ron</cp:lastModifiedBy>
  <cp:revision>5</cp:revision>
  <dcterms:created xsi:type="dcterms:W3CDTF">2014-03-10T18:51:00Z</dcterms:created>
  <dcterms:modified xsi:type="dcterms:W3CDTF">2014-03-12T15:37:00Z</dcterms:modified>
</cp:coreProperties>
</file>